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8AA44" w14:textId="467B3064" w:rsidR="006772E1" w:rsidRDefault="00B34832" w:rsidP="00B34832">
      <w:pPr>
        <w:jc w:val="center"/>
        <w:rPr>
          <w:b/>
          <w:bCs/>
          <w:sz w:val="28"/>
          <w:szCs w:val="28"/>
        </w:rPr>
      </w:pPr>
      <w:r w:rsidRPr="00B34832">
        <w:rPr>
          <w:b/>
          <w:bCs/>
          <w:sz w:val="28"/>
          <w:szCs w:val="28"/>
        </w:rPr>
        <w:t xml:space="preserve">Zarzadzenie nr </w:t>
      </w:r>
      <w:r w:rsidR="007E3284">
        <w:rPr>
          <w:b/>
          <w:bCs/>
          <w:sz w:val="28"/>
          <w:szCs w:val="28"/>
        </w:rPr>
        <w:t>0</w:t>
      </w:r>
      <w:r w:rsidR="00D66706">
        <w:rPr>
          <w:b/>
          <w:bCs/>
          <w:sz w:val="28"/>
          <w:szCs w:val="28"/>
        </w:rPr>
        <w:t>7</w:t>
      </w:r>
      <w:r w:rsidRPr="00B34832">
        <w:rPr>
          <w:b/>
          <w:bCs/>
          <w:sz w:val="28"/>
          <w:szCs w:val="28"/>
        </w:rPr>
        <w:t>/2023</w:t>
      </w:r>
    </w:p>
    <w:p w14:paraId="03CE95C6" w14:textId="77777777" w:rsidR="00B34832" w:rsidRDefault="00B34832" w:rsidP="007059E3">
      <w:pPr>
        <w:jc w:val="center"/>
        <w:rPr>
          <w:b/>
          <w:bCs/>
          <w:sz w:val="28"/>
          <w:szCs w:val="28"/>
        </w:rPr>
      </w:pPr>
    </w:p>
    <w:p w14:paraId="237978FF" w14:textId="1DBD6C0D" w:rsidR="00B34832" w:rsidRDefault="00B34832" w:rsidP="007059E3">
      <w:pPr>
        <w:jc w:val="center"/>
        <w:rPr>
          <w:sz w:val="24"/>
          <w:szCs w:val="24"/>
        </w:rPr>
      </w:pPr>
      <w:r w:rsidRPr="00B34832">
        <w:rPr>
          <w:sz w:val="24"/>
          <w:szCs w:val="24"/>
        </w:rPr>
        <w:t xml:space="preserve">Kierownika Gminnego Ośrodka Sportu i Gospodarki Komunalnej w Tychowie z dnia </w:t>
      </w:r>
      <w:r w:rsidR="00D66706">
        <w:rPr>
          <w:sz w:val="24"/>
          <w:szCs w:val="24"/>
        </w:rPr>
        <w:t>04</w:t>
      </w:r>
      <w:r>
        <w:rPr>
          <w:sz w:val="24"/>
          <w:szCs w:val="24"/>
        </w:rPr>
        <w:t>.</w:t>
      </w:r>
      <w:r w:rsidR="00D66706">
        <w:rPr>
          <w:sz w:val="24"/>
          <w:szCs w:val="24"/>
        </w:rPr>
        <w:t>09</w:t>
      </w:r>
      <w:r>
        <w:rPr>
          <w:sz w:val="24"/>
          <w:szCs w:val="24"/>
        </w:rPr>
        <w:t>.2023 roku w sprawie ustalenia Regulaminu Pracy w Gminnym Ośrodku Sportu i Gospodarki Komunalnej w Tychowie</w:t>
      </w:r>
    </w:p>
    <w:p w14:paraId="37F21609" w14:textId="77777777" w:rsidR="00B34832" w:rsidRDefault="00B34832" w:rsidP="00B34832">
      <w:pPr>
        <w:jc w:val="center"/>
        <w:rPr>
          <w:sz w:val="24"/>
          <w:szCs w:val="24"/>
        </w:rPr>
      </w:pPr>
    </w:p>
    <w:p w14:paraId="1D226514" w14:textId="435E88F1" w:rsidR="00B34832" w:rsidRDefault="00B34832" w:rsidP="007059E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Na podstawie </w:t>
      </w:r>
      <w:r w:rsidR="00D66706">
        <w:rPr>
          <w:sz w:val="24"/>
          <w:szCs w:val="24"/>
        </w:rPr>
        <w:t>art. 104</w:t>
      </w:r>
      <w:r w:rsidR="00D66706" w:rsidRPr="00D66706">
        <w:rPr>
          <w:sz w:val="24"/>
          <w:szCs w:val="24"/>
          <w:vertAlign w:val="superscript"/>
        </w:rPr>
        <w:t>2</w:t>
      </w:r>
      <w:r w:rsidR="00D66706">
        <w:rPr>
          <w:sz w:val="24"/>
          <w:szCs w:val="24"/>
          <w:vertAlign w:val="superscript"/>
        </w:rPr>
        <w:t xml:space="preserve"> </w:t>
      </w:r>
      <w:r w:rsidR="00D66706">
        <w:rPr>
          <w:sz w:val="24"/>
          <w:szCs w:val="24"/>
        </w:rPr>
        <w:t>§ 2 ustawy z dnia 26 czerwca 1974r. – Kodeksu pracy ( tj. Dz.U. 2023.0.1465 t.j) zarządzam co nastepuje:</w:t>
      </w:r>
    </w:p>
    <w:p w14:paraId="663387E3" w14:textId="77777777" w:rsidR="00D66706" w:rsidRDefault="00D66706" w:rsidP="007059E3">
      <w:pPr>
        <w:jc w:val="both"/>
        <w:rPr>
          <w:sz w:val="24"/>
          <w:szCs w:val="24"/>
        </w:rPr>
      </w:pPr>
    </w:p>
    <w:p w14:paraId="77F5C4A9" w14:textId="6CF67D69" w:rsidR="00D66706" w:rsidRDefault="00D66706" w:rsidP="00D66706">
      <w:pPr>
        <w:jc w:val="center"/>
        <w:rPr>
          <w:b/>
          <w:bCs/>
          <w:sz w:val="28"/>
          <w:szCs w:val="28"/>
        </w:rPr>
      </w:pPr>
      <w:r w:rsidRPr="00D66706">
        <w:rPr>
          <w:b/>
          <w:bCs/>
          <w:sz w:val="28"/>
          <w:szCs w:val="28"/>
        </w:rPr>
        <w:t>§ 1</w:t>
      </w:r>
    </w:p>
    <w:p w14:paraId="029CE095" w14:textId="6DDFCAB7" w:rsidR="00D66706" w:rsidRDefault="00D66706" w:rsidP="007059E3">
      <w:pPr>
        <w:jc w:val="both"/>
        <w:rPr>
          <w:sz w:val="24"/>
          <w:szCs w:val="24"/>
        </w:rPr>
      </w:pPr>
      <w:r>
        <w:rPr>
          <w:sz w:val="24"/>
          <w:szCs w:val="24"/>
        </w:rPr>
        <w:t>Do regulaminu pracy, stanowiącego załacznik Nr 1, zarzadzenia Nr 5/2022 Kierownika Gminnego Ośrodka Sportu i Gospodarki Komunalnej w Tychowie z dnia 28 lutego 2022r.</w:t>
      </w:r>
      <w:r w:rsidR="0042589F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w sprawie ustalenia Regulaminu Pracy w Gminnym Ośrodku Sportu i Gospodarki Komunalnej w </w:t>
      </w:r>
      <w:r w:rsidR="007059E3">
        <w:rPr>
          <w:sz w:val="24"/>
          <w:szCs w:val="24"/>
        </w:rPr>
        <w:t xml:space="preserve">Tychowie zmianie ulega </w:t>
      </w:r>
      <w:r w:rsidR="0042589F">
        <w:rPr>
          <w:sz w:val="24"/>
          <w:szCs w:val="24"/>
        </w:rPr>
        <w:t xml:space="preserve">treść </w:t>
      </w:r>
      <w:r w:rsidR="007059E3">
        <w:rPr>
          <w:sz w:val="24"/>
          <w:szCs w:val="24"/>
        </w:rPr>
        <w:t xml:space="preserve">z pkt 3.2.12 –  </w:t>
      </w:r>
      <w:r w:rsidR="0042589F">
        <w:rPr>
          <w:sz w:val="24"/>
          <w:szCs w:val="24"/>
        </w:rPr>
        <w:t xml:space="preserve">dodano </w:t>
      </w:r>
      <w:r w:rsidR="007059E3">
        <w:rPr>
          <w:sz w:val="24"/>
          <w:szCs w:val="24"/>
        </w:rPr>
        <w:t xml:space="preserve"> tras</w:t>
      </w:r>
      <w:r w:rsidR="0042589F">
        <w:rPr>
          <w:sz w:val="24"/>
          <w:szCs w:val="24"/>
        </w:rPr>
        <w:t>ę</w:t>
      </w:r>
      <w:r w:rsidR="007059E3">
        <w:rPr>
          <w:sz w:val="24"/>
          <w:szCs w:val="24"/>
        </w:rPr>
        <w:t xml:space="preserve"> nr 7. </w:t>
      </w:r>
    </w:p>
    <w:p w14:paraId="7DDA199A" w14:textId="7D7299AB" w:rsidR="007059E3" w:rsidRDefault="007059E3" w:rsidP="007059E3">
      <w:pPr>
        <w:jc w:val="both"/>
        <w:rPr>
          <w:sz w:val="24"/>
          <w:szCs w:val="24"/>
        </w:rPr>
      </w:pPr>
      <w:r>
        <w:rPr>
          <w:sz w:val="24"/>
          <w:szCs w:val="24"/>
        </w:rPr>
        <w:t>3.2.13 Tabela zawierająca czas pracy na poszczególnych trasach, o których mowa w pkt. 3.2.12 stanowi załacznik Nr 5 do regulaminu.</w:t>
      </w:r>
    </w:p>
    <w:p w14:paraId="738E9161" w14:textId="6B6BB760" w:rsidR="007059E3" w:rsidRDefault="007059E3" w:rsidP="007059E3">
      <w:pPr>
        <w:jc w:val="both"/>
        <w:rPr>
          <w:sz w:val="24"/>
          <w:szCs w:val="24"/>
        </w:rPr>
      </w:pPr>
      <w:r>
        <w:rPr>
          <w:sz w:val="24"/>
          <w:szCs w:val="24"/>
        </w:rPr>
        <w:t>3.2.14 Porozumienie, o którym mowa w pkt. 3.2.12 stanowi załacznik Nr 4 do regulaminu.</w:t>
      </w:r>
    </w:p>
    <w:p w14:paraId="13672F0B" w14:textId="77777777" w:rsidR="007059E3" w:rsidRDefault="007059E3" w:rsidP="00D66706">
      <w:pPr>
        <w:rPr>
          <w:sz w:val="24"/>
          <w:szCs w:val="24"/>
        </w:rPr>
      </w:pPr>
    </w:p>
    <w:p w14:paraId="0DDD11A1" w14:textId="698584AA" w:rsidR="007059E3" w:rsidRDefault="007059E3" w:rsidP="007059E3">
      <w:pPr>
        <w:jc w:val="center"/>
        <w:rPr>
          <w:rFonts w:ascii="Segoe UI Symbol" w:hAnsi="Segoe UI Symbol"/>
          <w:b/>
          <w:bCs/>
          <w:sz w:val="28"/>
          <w:szCs w:val="28"/>
        </w:rPr>
      </w:pPr>
      <w:r w:rsidRPr="007059E3">
        <w:rPr>
          <w:rFonts w:ascii="Segoe UI Symbol" w:hAnsi="Segoe UI Symbol"/>
          <w:b/>
          <w:bCs/>
          <w:sz w:val="28"/>
          <w:szCs w:val="28"/>
        </w:rPr>
        <w:t>§ 2</w:t>
      </w:r>
    </w:p>
    <w:p w14:paraId="68127D16" w14:textId="0FC48791" w:rsidR="007059E3" w:rsidRPr="007059E3" w:rsidRDefault="007059E3" w:rsidP="007059E3">
      <w:pPr>
        <w:jc w:val="both"/>
        <w:rPr>
          <w:rFonts w:cstheme="minorHAnsi"/>
          <w:sz w:val="24"/>
          <w:szCs w:val="24"/>
        </w:rPr>
      </w:pPr>
      <w:r w:rsidRPr="007059E3">
        <w:rPr>
          <w:rFonts w:cstheme="minorHAnsi"/>
          <w:sz w:val="24"/>
          <w:szCs w:val="24"/>
        </w:rPr>
        <w:t xml:space="preserve">Zarzadzenie wchodzi w życie z dniem podpisania. </w:t>
      </w:r>
    </w:p>
    <w:p w14:paraId="122E98CC" w14:textId="6704A54D" w:rsidR="007059E3" w:rsidRPr="007059E3" w:rsidRDefault="007059E3" w:rsidP="007059E3">
      <w:pPr>
        <w:rPr>
          <w:rFonts w:ascii="Segoe UI Symbol" w:hAnsi="Segoe UI Symbol"/>
          <w:sz w:val="24"/>
          <w:szCs w:val="24"/>
        </w:rPr>
      </w:pPr>
    </w:p>
    <w:p w14:paraId="739B7E89" w14:textId="77777777" w:rsidR="007059E3" w:rsidRPr="00D66706" w:rsidRDefault="007059E3" w:rsidP="00D66706">
      <w:pPr>
        <w:rPr>
          <w:sz w:val="24"/>
          <w:szCs w:val="24"/>
        </w:rPr>
      </w:pPr>
    </w:p>
    <w:p w14:paraId="2AC0BC79" w14:textId="77777777" w:rsidR="00D66706" w:rsidRDefault="00D66706" w:rsidP="00D66706">
      <w:pPr>
        <w:jc w:val="center"/>
        <w:rPr>
          <w:b/>
          <w:bCs/>
          <w:sz w:val="28"/>
          <w:szCs w:val="28"/>
        </w:rPr>
      </w:pPr>
    </w:p>
    <w:p w14:paraId="3B9F4DC1" w14:textId="77777777" w:rsidR="009F7F98" w:rsidRPr="009F7F98" w:rsidRDefault="009F7F98" w:rsidP="009F7F98">
      <w:pPr>
        <w:ind w:left="2832" w:firstLine="708"/>
        <w:jc w:val="center"/>
        <w:rPr>
          <w:sz w:val="24"/>
          <w:szCs w:val="24"/>
        </w:rPr>
      </w:pPr>
      <w:r w:rsidRPr="009F7F98">
        <w:rPr>
          <w:sz w:val="24"/>
          <w:szCs w:val="24"/>
        </w:rPr>
        <w:t>Kierownik Gminnego Ośrodka Sportu</w:t>
      </w:r>
    </w:p>
    <w:p w14:paraId="3CCD4911" w14:textId="53032B41" w:rsidR="009F7F98" w:rsidRPr="009F7F98" w:rsidRDefault="009F7F98" w:rsidP="009F7F98">
      <w:pPr>
        <w:ind w:left="2832" w:firstLine="708"/>
        <w:jc w:val="center"/>
        <w:rPr>
          <w:sz w:val="24"/>
          <w:szCs w:val="24"/>
        </w:rPr>
      </w:pPr>
      <w:r w:rsidRPr="009F7F98">
        <w:rPr>
          <w:sz w:val="24"/>
          <w:szCs w:val="24"/>
        </w:rPr>
        <w:t xml:space="preserve"> i Gospodarki Komunalnej w Tychowie</w:t>
      </w:r>
    </w:p>
    <w:p w14:paraId="697FEFD5" w14:textId="4FFDB485" w:rsidR="009F7F98" w:rsidRPr="009F7F98" w:rsidRDefault="009F7F98" w:rsidP="009F7F98">
      <w:pPr>
        <w:ind w:left="2832" w:firstLine="708"/>
        <w:jc w:val="center"/>
        <w:rPr>
          <w:sz w:val="24"/>
          <w:szCs w:val="24"/>
        </w:rPr>
      </w:pPr>
      <w:r w:rsidRPr="009F7F98">
        <w:rPr>
          <w:sz w:val="24"/>
          <w:szCs w:val="24"/>
        </w:rPr>
        <w:t xml:space="preserve">Robert Łysiak </w:t>
      </w:r>
    </w:p>
    <w:sectPr w:rsidR="009F7F98" w:rsidRPr="009F7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E3D"/>
    <w:rsid w:val="003B2E1D"/>
    <w:rsid w:val="0042589F"/>
    <w:rsid w:val="006772E1"/>
    <w:rsid w:val="007059E3"/>
    <w:rsid w:val="007E3284"/>
    <w:rsid w:val="009F7F98"/>
    <w:rsid w:val="00B34832"/>
    <w:rsid w:val="00D66706"/>
    <w:rsid w:val="00D8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F61EA"/>
  <w15:chartTrackingRefBased/>
  <w15:docId w15:val="{2BC9BFE5-1014-4340-8C53-0629C7C7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2</cp:revision>
  <cp:lastPrinted>2023-10-13T09:50:00Z</cp:lastPrinted>
  <dcterms:created xsi:type="dcterms:W3CDTF">2023-10-26T10:06:00Z</dcterms:created>
  <dcterms:modified xsi:type="dcterms:W3CDTF">2023-10-26T10:06:00Z</dcterms:modified>
</cp:coreProperties>
</file>