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43AFD" w14:textId="3435EFE1" w:rsidR="00E64FCF" w:rsidRPr="00E64FCF" w:rsidRDefault="00E64FCF" w:rsidP="00E64FCF">
      <w:pPr>
        <w:jc w:val="right"/>
      </w:pPr>
      <w:r w:rsidRPr="00E64FCF">
        <w:t>Tychowo, 22.04</w:t>
      </w:r>
      <w:r>
        <w:t>.</w:t>
      </w:r>
      <w:r w:rsidRPr="00E64FCF">
        <w:t>2025r.</w:t>
      </w:r>
    </w:p>
    <w:p w14:paraId="20E5527E" w14:textId="77777777" w:rsidR="00E64FCF" w:rsidRDefault="00E64FCF" w:rsidP="00E64FCF">
      <w:pPr>
        <w:jc w:val="center"/>
        <w:rPr>
          <w:b/>
          <w:bCs/>
        </w:rPr>
      </w:pPr>
    </w:p>
    <w:p w14:paraId="09D72A06" w14:textId="5297B41B" w:rsidR="001A3EE9" w:rsidRPr="001A3EE9" w:rsidRDefault="001A3EE9" w:rsidP="00E64FCF">
      <w:pPr>
        <w:jc w:val="center"/>
        <w:rPr>
          <w:b/>
          <w:bCs/>
        </w:rPr>
      </w:pPr>
      <w:r w:rsidRPr="001A3EE9">
        <w:rPr>
          <w:b/>
          <w:bCs/>
        </w:rPr>
        <w:t>Publiczne zaproszenie do składania  ofert na wynajem sprzętu:</w:t>
      </w:r>
    </w:p>
    <w:p w14:paraId="5C687D17" w14:textId="2B1F5574" w:rsidR="001A3EE9" w:rsidRDefault="00E64FCF" w:rsidP="00E64FCF">
      <w:pPr>
        <w:jc w:val="both"/>
      </w:pPr>
      <w:r>
        <w:t xml:space="preserve">Gminny </w:t>
      </w:r>
      <w:r w:rsidR="001A3EE9">
        <w:t xml:space="preserve">Ośrodek Sportu i </w:t>
      </w:r>
      <w:r>
        <w:t>Gospodarki Komunalnej</w:t>
      </w:r>
      <w:r w:rsidR="001A3EE9">
        <w:t xml:space="preserve"> z siedzibą w Tychowie przy ul. Bobolickiej 17 informuje o zamiarze przeznaczenia do wynajmu składników majątku ruchomego będącego na jego wyposażeniu </w:t>
      </w:r>
      <w:r>
        <w:t>zawartego w załączniku nr 1 do zaproszenia.</w:t>
      </w:r>
    </w:p>
    <w:p w14:paraId="550A7DC0" w14:textId="680AEC03" w:rsidR="001A3EE9" w:rsidRDefault="001A3EE9" w:rsidP="00E64FCF">
      <w:pPr>
        <w:jc w:val="both"/>
      </w:pPr>
      <w:r>
        <w:t xml:space="preserve">Składniki majątku ruchomego objęte postępowaniem można oglądać w </w:t>
      </w:r>
      <w:r w:rsidR="00E64FCF">
        <w:t>Tychowie przy ul. Dworcowej 11</w:t>
      </w:r>
      <w:r>
        <w:t xml:space="preserve">, w dniach </w:t>
      </w:r>
      <w:r w:rsidR="00E64FCF">
        <w:t>23-25.2025 roku</w:t>
      </w:r>
      <w:r>
        <w:t xml:space="preserve"> po uprzednim telefonicznym umówieniu się pod numerem telefonu </w:t>
      </w:r>
      <w:r w:rsidR="00E64FCF">
        <w:t>668-689-774</w:t>
      </w:r>
      <w:r>
        <w:t>.</w:t>
      </w:r>
    </w:p>
    <w:p w14:paraId="709495AB" w14:textId="7B9A2505" w:rsidR="001A3EE9" w:rsidRDefault="001A3EE9" w:rsidP="00E64FCF">
      <w:pPr>
        <w:jc w:val="both"/>
      </w:pPr>
      <w:r>
        <w:t xml:space="preserve">Zainteresowani najmem proszeni są o złożenie oferty w kopercie z dopiskiem „najem składników majątku ruchomego" w siedzibie GOSIGK w Tychowie, pokój numer </w:t>
      </w:r>
      <w:r w:rsidR="00E64FCF">
        <w:t>28</w:t>
      </w:r>
      <w:r>
        <w:t xml:space="preserve">, do godziny </w:t>
      </w:r>
      <w:r w:rsidR="00E64FCF">
        <w:t>10:00</w:t>
      </w:r>
      <w:r>
        <w:t xml:space="preserve"> w dniu </w:t>
      </w:r>
      <w:r w:rsidR="00496736">
        <w:t>30.04.2025</w:t>
      </w:r>
      <w:r>
        <w:t xml:space="preserve"> r.     </w:t>
      </w:r>
    </w:p>
    <w:p w14:paraId="71F0A87C" w14:textId="0270775F" w:rsidR="001A3EE9" w:rsidRDefault="001A3EE9" w:rsidP="00E64FCF">
      <w:pPr>
        <w:jc w:val="both"/>
      </w:pPr>
      <w:r>
        <w:t>Oferty dostarczone po wyznaczonym terminie zostaną zwrócone oferentom bez otwierania. Na kopercie z ofertą powinny być naniesione nazwa i adres oferenta.</w:t>
      </w:r>
    </w:p>
    <w:p w14:paraId="1EB51D11" w14:textId="5C9EB618" w:rsidR="001A3EE9" w:rsidRDefault="001A3EE9" w:rsidP="00E64FCF">
      <w:pPr>
        <w:jc w:val="both"/>
      </w:pPr>
      <w:r>
        <w:t xml:space="preserve">Otwarcie ofert odbędzie się w dniu </w:t>
      </w:r>
      <w:r w:rsidR="00496736">
        <w:t>30.04.2025 r</w:t>
      </w:r>
      <w:r>
        <w:t xml:space="preserve">, o godzinie </w:t>
      </w:r>
      <w:r w:rsidR="00496736">
        <w:t>10:15</w:t>
      </w:r>
      <w:r>
        <w:t xml:space="preserve"> z siedzibie GOSiGK w Tychowie, w pokoju numer </w:t>
      </w:r>
      <w:r w:rsidR="00E64FCF">
        <w:t>28</w:t>
      </w:r>
      <w:r>
        <w:t>.</w:t>
      </w:r>
    </w:p>
    <w:p w14:paraId="2B6C8066" w14:textId="430D5DA0" w:rsidR="001A3EE9" w:rsidRDefault="001A3EE9" w:rsidP="00E64FCF">
      <w:pPr>
        <w:jc w:val="both"/>
      </w:pPr>
      <w:r>
        <w:t xml:space="preserve">Kryterium oceny ofert stanowi </w:t>
      </w:r>
      <w:r>
        <w:t>cena</w:t>
      </w:r>
      <w:r>
        <w:t>.</w:t>
      </w:r>
    </w:p>
    <w:p w14:paraId="510200F2" w14:textId="4FB62446" w:rsidR="001A3EE9" w:rsidRDefault="001A3EE9" w:rsidP="00E64FCF">
      <w:pPr>
        <w:jc w:val="both"/>
      </w:pPr>
      <w:r>
        <w:t xml:space="preserve">W przypadku identycznych ofert pisemnych, nastąpi ustna licytacja pomiędzy oferentami,                 w terminie do </w:t>
      </w:r>
      <w:r w:rsidR="00496736">
        <w:t>07.05.2025 r</w:t>
      </w:r>
      <w:r>
        <w:t xml:space="preserve">. </w:t>
      </w:r>
    </w:p>
    <w:p w14:paraId="5AA7C95F" w14:textId="66331220" w:rsidR="001A3EE9" w:rsidRDefault="001A3EE9" w:rsidP="00E64FCF">
      <w:pPr>
        <w:jc w:val="both"/>
      </w:pPr>
      <w:r>
        <w:t xml:space="preserve">Z uwagi na cel społeczny - wsparcie lokalnych podmiotów ekonomii społecznej - najemca zostanie wyłoniony spośród </w:t>
      </w:r>
      <w:r w:rsidR="00E64FCF">
        <w:t>przedsiębiorstw społecznych</w:t>
      </w:r>
      <w:r>
        <w:t xml:space="preserve"> działających na terenie gminy Tychowo. </w:t>
      </w:r>
    </w:p>
    <w:p w14:paraId="7E205450" w14:textId="6085C9E7" w:rsidR="001A3EE9" w:rsidRDefault="001A3EE9" w:rsidP="00E64FCF">
      <w:pPr>
        <w:jc w:val="both"/>
      </w:pPr>
      <w:r>
        <w:t xml:space="preserve">Wynajem odbywa się w trybie bezprzetargowym. </w:t>
      </w:r>
    </w:p>
    <w:p w14:paraId="371102A1" w14:textId="079F9E7A" w:rsidR="001A3EE9" w:rsidRDefault="001A3EE9" w:rsidP="00E64FCF">
      <w:pPr>
        <w:jc w:val="both"/>
      </w:pPr>
      <w:r>
        <w:t xml:space="preserve">Szczegółowe warunki najmu, zostaną określone w umowie najmu. Zawarcie umowy  nastąpi w terminie 7 dni od daty wyłonienia najemcy. </w:t>
      </w:r>
    </w:p>
    <w:p w14:paraId="39F514AB" w14:textId="40FB2EAD" w:rsidR="001A3EE9" w:rsidRDefault="001A3EE9" w:rsidP="00E64FCF">
      <w:pPr>
        <w:jc w:val="both"/>
      </w:pPr>
      <w:r>
        <w:t xml:space="preserve">Osobą uprawnioną do kontaktu jest </w:t>
      </w:r>
      <w:r w:rsidR="00E64FCF">
        <w:t>Robert Łysiak</w:t>
      </w:r>
      <w:r>
        <w:t xml:space="preserve"> tel. </w:t>
      </w:r>
      <w:r w:rsidR="00496736" w:rsidRPr="00496736">
        <w:t>668-689-774</w:t>
      </w:r>
      <w:r>
        <w:t>.</w:t>
      </w:r>
    </w:p>
    <w:p w14:paraId="53584002" w14:textId="0A26AF0E" w:rsidR="001A3EE9" w:rsidRDefault="001A3EE9" w:rsidP="00E64FCF">
      <w:pPr>
        <w:jc w:val="both"/>
      </w:pPr>
      <w:r>
        <w:t>Zastrzega się unieważnienie postępowania bez podania przyczyn.</w:t>
      </w:r>
    </w:p>
    <w:p w14:paraId="101197EF" w14:textId="77777777" w:rsidR="00914A12" w:rsidRDefault="00914A12" w:rsidP="00E64FCF">
      <w:pPr>
        <w:jc w:val="both"/>
      </w:pPr>
    </w:p>
    <w:p w14:paraId="734756E2" w14:textId="43D9174E" w:rsidR="00914A12" w:rsidRDefault="00914A12" w:rsidP="00914A12">
      <w:pPr>
        <w:jc w:val="center"/>
      </w:pPr>
      <w:r>
        <w:t>Kierownik Gminnego Ośrodka</w:t>
      </w:r>
    </w:p>
    <w:p w14:paraId="49443F69" w14:textId="68616C55" w:rsidR="00914A12" w:rsidRDefault="00914A12" w:rsidP="00914A12">
      <w:pPr>
        <w:jc w:val="center"/>
      </w:pPr>
      <w:r>
        <w:t>Sportu i Gospodarki Komunalnej w Tychowie</w:t>
      </w:r>
    </w:p>
    <w:p w14:paraId="3A66AFAA" w14:textId="4EDDAC66" w:rsidR="00914A12" w:rsidRDefault="00914A12" w:rsidP="00914A12">
      <w:pPr>
        <w:jc w:val="center"/>
      </w:pPr>
      <w:r>
        <w:t>Robert Łysiak</w:t>
      </w:r>
    </w:p>
    <w:sectPr w:rsidR="0091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E9"/>
    <w:rsid w:val="001A3EE9"/>
    <w:rsid w:val="00496736"/>
    <w:rsid w:val="00914A12"/>
    <w:rsid w:val="00CE00EB"/>
    <w:rsid w:val="00E6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D8944"/>
  <w15:chartTrackingRefBased/>
  <w15:docId w15:val="{61D1ACCF-1F86-4CE1-AEF5-86283D8D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3E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3E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3E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3E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3E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3E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3E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3E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3E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3E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3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3E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3E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3E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3E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3E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3E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3E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3E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3E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E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3E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3E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3E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3E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3E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3E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3E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3E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cp:lastPrinted>2025-04-22T06:04:00Z</cp:lastPrinted>
  <dcterms:created xsi:type="dcterms:W3CDTF">2025-04-18T07:36:00Z</dcterms:created>
  <dcterms:modified xsi:type="dcterms:W3CDTF">2025-04-22T06:15:00Z</dcterms:modified>
</cp:coreProperties>
</file>