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645647" w14:textId="25014AFB" w:rsidR="00891D6B" w:rsidRPr="00891D6B" w:rsidRDefault="00891D6B" w:rsidP="00891D6B">
      <w:pPr>
        <w:spacing w:after="160" w:line="259" w:lineRule="auto"/>
        <w:ind w:left="0" w:right="0" w:firstLine="0"/>
        <w:jc w:val="center"/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</w:pPr>
      <w:r w:rsidRPr="00891D6B"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 xml:space="preserve">ZARZĄDZENIE NR </w:t>
      </w:r>
      <w:r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>3</w:t>
      </w:r>
      <w:r w:rsidR="003652CF"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>a</w:t>
      </w:r>
      <w:r w:rsidRPr="00891D6B"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>/202</w:t>
      </w:r>
      <w:r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>5</w:t>
      </w:r>
    </w:p>
    <w:p w14:paraId="704EB676" w14:textId="77777777" w:rsidR="00891D6B" w:rsidRPr="00891D6B" w:rsidRDefault="00891D6B" w:rsidP="00891D6B">
      <w:pPr>
        <w:spacing w:after="0" w:line="259" w:lineRule="auto"/>
        <w:ind w:left="0" w:right="0" w:firstLine="0"/>
        <w:jc w:val="center"/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</w:pPr>
    </w:p>
    <w:p w14:paraId="2C626755" w14:textId="4CEF6ACE" w:rsidR="003652CF" w:rsidRPr="00F4606E" w:rsidRDefault="003652CF" w:rsidP="003652CF">
      <w:pPr>
        <w:spacing w:after="160" w:line="259" w:lineRule="auto"/>
        <w:ind w:left="0" w:right="0" w:firstLine="0"/>
        <w:jc w:val="center"/>
        <w:rPr>
          <w:rFonts w:asciiTheme="minorHAnsi" w:eastAsiaTheme="minorHAnsi" w:hAnsiTheme="minorHAnsi" w:cstheme="minorBidi"/>
          <w:color w:val="auto"/>
          <w:szCs w:val="24"/>
          <w:lang w:eastAsia="en-US"/>
        </w:rPr>
      </w:pPr>
      <w:r w:rsidRPr="00F4606E">
        <w:rPr>
          <w:rFonts w:asciiTheme="minorHAnsi" w:eastAsiaTheme="minorHAnsi" w:hAnsiTheme="minorHAnsi" w:cstheme="minorBidi"/>
          <w:color w:val="auto"/>
          <w:szCs w:val="24"/>
          <w:lang w:eastAsia="en-US"/>
        </w:rPr>
        <w:t xml:space="preserve">Kierownika Gminnego Ośrodka Sportu i Gospodarki Komunalnej w Tychowie z dnia </w:t>
      </w:r>
      <w:r>
        <w:rPr>
          <w:rFonts w:asciiTheme="minorHAnsi" w:eastAsiaTheme="minorHAnsi" w:hAnsiTheme="minorHAnsi" w:cstheme="minorBidi"/>
          <w:color w:val="auto"/>
          <w:szCs w:val="24"/>
          <w:lang w:eastAsia="en-US"/>
        </w:rPr>
        <w:t>0</w:t>
      </w:r>
      <w:r w:rsidR="00AF6F15">
        <w:rPr>
          <w:rFonts w:asciiTheme="minorHAnsi" w:eastAsiaTheme="minorHAnsi" w:hAnsiTheme="minorHAnsi" w:cstheme="minorBidi"/>
          <w:color w:val="auto"/>
          <w:szCs w:val="24"/>
          <w:lang w:eastAsia="en-US"/>
        </w:rPr>
        <w:t>3</w:t>
      </w:r>
      <w:r w:rsidRPr="00F4606E">
        <w:rPr>
          <w:rFonts w:asciiTheme="minorHAnsi" w:eastAsiaTheme="minorHAnsi" w:hAnsiTheme="minorHAnsi" w:cstheme="minorBidi"/>
          <w:color w:val="auto"/>
          <w:szCs w:val="24"/>
          <w:lang w:eastAsia="en-US"/>
        </w:rPr>
        <w:t>.</w:t>
      </w:r>
      <w:r>
        <w:rPr>
          <w:rFonts w:asciiTheme="minorHAnsi" w:eastAsiaTheme="minorHAnsi" w:hAnsiTheme="minorHAnsi" w:cstheme="minorBidi"/>
          <w:color w:val="auto"/>
          <w:szCs w:val="24"/>
          <w:lang w:eastAsia="en-US"/>
        </w:rPr>
        <w:t>0</w:t>
      </w:r>
      <w:r w:rsidR="00AF6F15">
        <w:rPr>
          <w:rFonts w:asciiTheme="minorHAnsi" w:eastAsiaTheme="minorHAnsi" w:hAnsiTheme="minorHAnsi" w:cstheme="minorBidi"/>
          <w:color w:val="auto"/>
          <w:szCs w:val="24"/>
          <w:lang w:eastAsia="en-US"/>
        </w:rPr>
        <w:t>3</w:t>
      </w:r>
      <w:r w:rsidRPr="00F4606E">
        <w:rPr>
          <w:rFonts w:asciiTheme="minorHAnsi" w:eastAsiaTheme="minorHAnsi" w:hAnsiTheme="minorHAnsi" w:cstheme="minorBidi"/>
          <w:color w:val="auto"/>
          <w:szCs w:val="24"/>
          <w:lang w:eastAsia="en-US"/>
        </w:rPr>
        <w:t>.202</w:t>
      </w:r>
      <w:r>
        <w:rPr>
          <w:rFonts w:asciiTheme="minorHAnsi" w:eastAsiaTheme="minorHAnsi" w:hAnsiTheme="minorHAnsi" w:cstheme="minorBidi"/>
          <w:color w:val="auto"/>
          <w:szCs w:val="24"/>
          <w:lang w:eastAsia="en-US"/>
        </w:rPr>
        <w:t>5</w:t>
      </w:r>
      <w:r w:rsidRPr="00F4606E">
        <w:rPr>
          <w:rFonts w:asciiTheme="minorHAnsi" w:eastAsiaTheme="minorHAnsi" w:hAnsiTheme="minorHAnsi" w:cstheme="minorBidi"/>
          <w:color w:val="auto"/>
          <w:szCs w:val="24"/>
          <w:lang w:eastAsia="en-US"/>
        </w:rPr>
        <w:t xml:space="preserve"> roku w sprawie ustalenia Regulaminu Pracy w Gminnym Ośrodku Sportu i Gospodarki Komunalnej w Tychowie</w:t>
      </w:r>
    </w:p>
    <w:p w14:paraId="5622FE32" w14:textId="77777777" w:rsidR="003652CF" w:rsidRPr="00F4606E" w:rsidRDefault="003652CF" w:rsidP="003652CF">
      <w:pPr>
        <w:spacing w:after="160" w:line="259" w:lineRule="auto"/>
        <w:ind w:left="0" w:right="0" w:firstLine="0"/>
        <w:jc w:val="center"/>
        <w:rPr>
          <w:rFonts w:asciiTheme="minorHAnsi" w:eastAsiaTheme="minorHAnsi" w:hAnsiTheme="minorHAnsi" w:cstheme="minorBidi"/>
          <w:color w:val="auto"/>
          <w:szCs w:val="24"/>
          <w:lang w:eastAsia="en-US"/>
        </w:rPr>
      </w:pPr>
    </w:p>
    <w:p w14:paraId="177EA799" w14:textId="77777777" w:rsidR="003652CF" w:rsidRDefault="003652CF" w:rsidP="003652CF">
      <w:pPr>
        <w:spacing w:after="160" w:line="259" w:lineRule="auto"/>
        <w:ind w:left="0" w:right="0" w:firstLine="0"/>
        <w:rPr>
          <w:rFonts w:asciiTheme="minorHAnsi" w:eastAsiaTheme="minorHAnsi" w:hAnsiTheme="minorHAnsi" w:cstheme="minorBidi"/>
          <w:color w:val="auto"/>
          <w:szCs w:val="24"/>
          <w:lang w:eastAsia="en-US"/>
        </w:rPr>
      </w:pPr>
      <w:r w:rsidRPr="00F4606E">
        <w:rPr>
          <w:rFonts w:asciiTheme="minorHAnsi" w:eastAsiaTheme="minorHAnsi" w:hAnsiTheme="minorHAnsi" w:cstheme="minorBidi"/>
          <w:color w:val="auto"/>
          <w:szCs w:val="24"/>
          <w:lang w:eastAsia="en-US"/>
        </w:rPr>
        <w:tab/>
        <w:t>Na podstawie art. 104</w:t>
      </w:r>
      <w:r w:rsidRPr="00F4606E">
        <w:rPr>
          <w:rFonts w:asciiTheme="minorHAnsi" w:eastAsiaTheme="minorHAnsi" w:hAnsiTheme="minorHAnsi" w:cstheme="minorBidi"/>
          <w:color w:val="auto"/>
          <w:szCs w:val="24"/>
          <w:vertAlign w:val="superscript"/>
          <w:lang w:eastAsia="en-US"/>
        </w:rPr>
        <w:t xml:space="preserve">2 </w:t>
      </w:r>
      <w:r w:rsidRPr="00F4606E">
        <w:rPr>
          <w:rFonts w:asciiTheme="minorHAnsi" w:eastAsiaTheme="minorHAnsi" w:hAnsiTheme="minorHAnsi" w:cstheme="minorBidi"/>
          <w:color w:val="auto"/>
          <w:szCs w:val="24"/>
          <w:lang w:eastAsia="en-US"/>
        </w:rPr>
        <w:t>§ 2 ustawy z dnia 26 czerwca 1974r. – Kodeksu pracy</w:t>
      </w:r>
      <w:r>
        <w:rPr>
          <w:rFonts w:asciiTheme="minorHAnsi" w:eastAsiaTheme="minorHAnsi" w:hAnsiTheme="minorHAnsi" w:cstheme="minorBidi"/>
          <w:color w:val="auto"/>
          <w:szCs w:val="24"/>
          <w:lang w:eastAsia="en-US"/>
        </w:rPr>
        <w:t xml:space="preserve">                                                   </w:t>
      </w:r>
      <w:r w:rsidRPr="00F4606E">
        <w:rPr>
          <w:rFonts w:asciiTheme="minorHAnsi" w:eastAsiaTheme="minorHAnsi" w:hAnsiTheme="minorHAnsi" w:cstheme="minorBidi"/>
          <w:color w:val="auto"/>
          <w:szCs w:val="24"/>
          <w:lang w:eastAsia="en-US"/>
        </w:rPr>
        <w:t xml:space="preserve"> ( Dz.U.2025.0.277 t.j.) zarządzam co nastepuje:</w:t>
      </w:r>
    </w:p>
    <w:p w14:paraId="6954439D" w14:textId="77777777" w:rsidR="003652CF" w:rsidRPr="00F4606E" w:rsidRDefault="003652CF" w:rsidP="003652CF">
      <w:pPr>
        <w:spacing w:after="160" w:line="259" w:lineRule="auto"/>
        <w:ind w:left="0" w:right="0" w:firstLine="0"/>
        <w:rPr>
          <w:rFonts w:asciiTheme="minorHAnsi" w:eastAsiaTheme="minorHAnsi" w:hAnsiTheme="minorHAnsi" w:cstheme="minorBidi"/>
          <w:color w:val="auto"/>
          <w:szCs w:val="24"/>
          <w:lang w:eastAsia="en-US"/>
        </w:rPr>
      </w:pPr>
    </w:p>
    <w:p w14:paraId="2C7936E9" w14:textId="77777777" w:rsidR="00891D6B" w:rsidRPr="00891D6B" w:rsidRDefault="00891D6B" w:rsidP="00891D6B">
      <w:pPr>
        <w:spacing w:after="0" w:line="259" w:lineRule="auto"/>
        <w:ind w:left="0" w:right="0" w:firstLine="0"/>
        <w:jc w:val="left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</w:p>
    <w:p w14:paraId="413C4569" w14:textId="77777777" w:rsidR="00891D6B" w:rsidRPr="00891D6B" w:rsidRDefault="00891D6B" w:rsidP="00891D6B">
      <w:pPr>
        <w:spacing w:after="0" w:line="259" w:lineRule="auto"/>
        <w:ind w:left="0" w:right="0" w:firstLine="0"/>
        <w:jc w:val="center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>§ 1.</w:t>
      </w:r>
    </w:p>
    <w:p w14:paraId="3803105A" w14:textId="27DDEDB4" w:rsidR="00AF6F15" w:rsidRDefault="00AF6F15" w:rsidP="00AF6F15">
      <w:pPr>
        <w:spacing w:after="0" w:line="259" w:lineRule="auto"/>
        <w:ind w:left="0" w:right="0" w:firstLine="0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  <w:r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W Regulaminie Pracy Gminnego Ośrodka Sportu i Gospodarki Komunalnej w Tychowie wprowadzonym Zarządzeniem nr 5/2022  Kierownika Gminnego Ośrodka Sportu i Gospodarki Komunalnej z dnia 28.02.2022r wprowadza się </w:t>
      </w:r>
      <w:r w:rsidR="007F1195">
        <w:rPr>
          <w:rFonts w:asciiTheme="minorHAnsi" w:eastAsiaTheme="minorHAnsi" w:hAnsiTheme="minorHAnsi" w:cstheme="minorHAnsi"/>
          <w:color w:val="auto"/>
          <w:szCs w:val="24"/>
          <w:lang w:eastAsia="en-US"/>
        </w:rPr>
        <w:t>aktualizację Regulaminu Pracy do tekstu jednolitego:</w:t>
      </w:r>
    </w:p>
    <w:p w14:paraId="1D32A624" w14:textId="77777777" w:rsidR="00AF6F15" w:rsidRDefault="00AF6F15" w:rsidP="00AF6F15">
      <w:pPr>
        <w:spacing w:after="0" w:line="259" w:lineRule="auto"/>
        <w:ind w:left="0" w:right="0" w:firstLine="0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</w:p>
    <w:p w14:paraId="5E0B57C3" w14:textId="515B6D0E" w:rsidR="00AF6F15" w:rsidRDefault="00AF6F15" w:rsidP="00AF6F15">
      <w:pPr>
        <w:pStyle w:val="Akapitzlist"/>
        <w:numPr>
          <w:ilvl w:val="0"/>
          <w:numId w:val="1"/>
        </w:numPr>
        <w:spacing w:after="0" w:line="259" w:lineRule="auto"/>
        <w:ind w:right="0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  <w:r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W punkcie </w:t>
      </w:r>
      <w:r w:rsidRPr="00AF6F15"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>3. CZAS PRACY , ppkt. 3.2 Organizacja czasu pracy</w:t>
      </w:r>
      <w:r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 skreśla się ppkt. 3.2.12; 3.2.13; 3.2.14. </w:t>
      </w:r>
    </w:p>
    <w:p w14:paraId="5AC05549" w14:textId="20794BE8" w:rsidR="00AF6F15" w:rsidRPr="00AF6F15" w:rsidRDefault="00AF6F15" w:rsidP="00AF6F15">
      <w:pPr>
        <w:pStyle w:val="Akapitzlist"/>
        <w:numPr>
          <w:ilvl w:val="0"/>
          <w:numId w:val="1"/>
        </w:numPr>
        <w:spacing w:after="0" w:line="259" w:lineRule="auto"/>
        <w:ind w:right="0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  <w:r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W punkcie </w:t>
      </w:r>
      <w:r w:rsidRPr="00AF6F15"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>3. CZAS PRACY, ppkt.3.4 Przerwy</w:t>
      </w:r>
      <w:r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 skreśla się ppkt.3.4.2 . </w:t>
      </w:r>
    </w:p>
    <w:p w14:paraId="66BEEEA7" w14:textId="77777777" w:rsidR="00891D6B" w:rsidRPr="00891D6B" w:rsidRDefault="00891D6B" w:rsidP="00891D6B">
      <w:pPr>
        <w:spacing w:after="0" w:line="259" w:lineRule="auto"/>
        <w:ind w:left="0" w:right="0" w:firstLine="0"/>
        <w:jc w:val="left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</w:p>
    <w:p w14:paraId="54B32321" w14:textId="0C222ECF" w:rsidR="005E2DFF" w:rsidRPr="005E2DFF" w:rsidRDefault="005E2DFF" w:rsidP="005E2DFF">
      <w:pPr>
        <w:spacing w:after="0" w:line="259" w:lineRule="auto"/>
        <w:ind w:left="0" w:right="0" w:firstLine="0"/>
        <w:jc w:val="center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  <w:r w:rsidRPr="005E2DFF"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§ </w:t>
      </w:r>
      <w:r w:rsidR="00AF6F15">
        <w:rPr>
          <w:rFonts w:asciiTheme="minorHAnsi" w:eastAsiaTheme="minorHAnsi" w:hAnsiTheme="minorHAnsi" w:cstheme="minorHAnsi"/>
          <w:color w:val="auto"/>
          <w:szCs w:val="24"/>
          <w:lang w:eastAsia="en-US"/>
        </w:rPr>
        <w:t>2</w:t>
      </w:r>
      <w:r w:rsidRPr="005E2DFF">
        <w:rPr>
          <w:rFonts w:asciiTheme="minorHAnsi" w:eastAsiaTheme="minorHAnsi" w:hAnsiTheme="minorHAnsi" w:cstheme="minorHAnsi"/>
          <w:color w:val="auto"/>
          <w:szCs w:val="24"/>
          <w:lang w:eastAsia="en-US"/>
        </w:rPr>
        <w:t>.</w:t>
      </w:r>
    </w:p>
    <w:p w14:paraId="6E83A2BB" w14:textId="77777777" w:rsidR="005E2DFF" w:rsidRPr="005E2DFF" w:rsidRDefault="005E2DFF" w:rsidP="005E2DFF">
      <w:pPr>
        <w:spacing w:after="0" w:line="259" w:lineRule="auto"/>
        <w:ind w:left="0" w:right="0" w:firstLine="0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  <w:r w:rsidRPr="005E2DFF"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Zarządzenie wchodzi w życie z dniem podpisania.  </w:t>
      </w:r>
    </w:p>
    <w:p w14:paraId="4B06C6CF" w14:textId="77777777" w:rsidR="005E2DFF" w:rsidRPr="00891D6B" w:rsidRDefault="005E2DFF" w:rsidP="005E2DFF">
      <w:pPr>
        <w:spacing w:after="0" w:line="259" w:lineRule="auto"/>
        <w:ind w:left="0" w:right="0" w:firstLine="0"/>
        <w:jc w:val="left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</w:p>
    <w:p w14:paraId="5E05DC2C" w14:textId="2D8DCD6D" w:rsidR="005E2DFF" w:rsidRPr="00891D6B" w:rsidRDefault="005E2DFF" w:rsidP="005E2DFF">
      <w:pPr>
        <w:spacing w:after="0" w:line="259" w:lineRule="auto"/>
        <w:ind w:left="0" w:right="0" w:firstLine="0"/>
        <w:jc w:val="center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</w:p>
    <w:p w14:paraId="44C4442C" w14:textId="77777777" w:rsidR="00891D6B" w:rsidRPr="00891D6B" w:rsidRDefault="00891D6B" w:rsidP="00891D6B">
      <w:pPr>
        <w:spacing w:after="0" w:line="259" w:lineRule="auto"/>
        <w:ind w:left="0" w:right="0" w:firstLine="0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</w:p>
    <w:p w14:paraId="38782B38" w14:textId="77777777" w:rsidR="00891D6B" w:rsidRPr="00891D6B" w:rsidRDefault="00891D6B" w:rsidP="00891D6B">
      <w:pPr>
        <w:spacing w:after="0" w:line="259" w:lineRule="auto"/>
        <w:ind w:left="0" w:right="0" w:firstLine="0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</w:p>
    <w:p w14:paraId="751ED803" w14:textId="77777777" w:rsidR="00891D6B" w:rsidRPr="00891D6B" w:rsidRDefault="00891D6B" w:rsidP="00891D6B">
      <w:pPr>
        <w:spacing w:after="0" w:line="259" w:lineRule="auto"/>
        <w:ind w:left="0" w:right="0" w:firstLine="0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</w:p>
    <w:p w14:paraId="3B51CEAC" w14:textId="77777777" w:rsidR="00891D6B" w:rsidRPr="00891D6B" w:rsidRDefault="00891D6B" w:rsidP="00891D6B">
      <w:pPr>
        <w:spacing w:after="0" w:line="259" w:lineRule="auto"/>
        <w:ind w:left="0" w:right="0" w:firstLine="0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</w:p>
    <w:p w14:paraId="4C725F65" w14:textId="77777777" w:rsidR="00891D6B" w:rsidRPr="00891D6B" w:rsidRDefault="00891D6B" w:rsidP="00891D6B">
      <w:pPr>
        <w:spacing w:after="0" w:line="259" w:lineRule="auto"/>
        <w:ind w:left="0" w:right="0" w:firstLine="0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</w:p>
    <w:p w14:paraId="5AC28766" w14:textId="77777777" w:rsidR="00891D6B" w:rsidRPr="00891D6B" w:rsidRDefault="00891D6B" w:rsidP="00891D6B">
      <w:pPr>
        <w:spacing w:after="0" w:line="259" w:lineRule="auto"/>
        <w:ind w:left="0" w:right="0" w:firstLine="0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</w:p>
    <w:p w14:paraId="73D1287F" w14:textId="77777777" w:rsidR="00891D6B" w:rsidRPr="00891D6B" w:rsidRDefault="00891D6B" w:rsidP="00891D6B">
      <w:pPr>
        <w:spacing w:after="0" w:line="259" w:lineRule="auto"/>
        <w:ind w:left="4248" w:right="0" w:firstLine="708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>Kierownik Gminnego Ośrodka Sportu</w:t>
      </w:r>
    </w:p>
    <w:p w14:paraId="3A0B852D" w14:textId="77777777" w:rsidR="00891D6B" w:rsidRPr="00891D6B" w:rsidRDefault="00891D6B" w:rsidP="00891D6B">
      <w:pPr>
        <w:spacing w:after="0" w:line="259" w:lineRule="auto"/>
        <w:ind w:left="4248" w:right="0" w:firstLine="708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>i Gospodarki Komunalnej w Tychowie</w:t>
      </w:r>
    </w:p>
    <w:p w14:paraId="6700DEB2" w14:textId="77777777" w:rsidR="00891D6B" w:rsidRPr="00891D6B" w:rsidRDefault="00891D6B" w:rsidP="00891D6B">
      <w:pPr>
        <w:spacing w:after="0" w:line="259" w:lineRule="auto"/>
        <w:ind w:left="4956" w:right="0" w:firstLine="708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       Robert Łysiak</w:t>
      </w:r>
    </w:p>
    <w:p w14:paraId="276C3A37" w14:textId="77777777" w:rsidR="00891D6B" w:rsidRPr="00891D6B" w:rsidRDefault="00891D6B" w:rsidP="00891D6B">
      <w:pPr>
        <w:spacing w:after="0" w:line="259" w:lineRule="auto"/>
        <w:ind w:left="0" w:right="0" w:firstLine="0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ab/>
      </w: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ab/>
      </w: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ab/>
      </w: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ab/>
      </w: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ab/>
      </w: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ab/>
      </w: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ab/>
        <w:t xml:space="preserve"> </w:t>
      </w:r>
    </w:p>
    <w:p w14:paraId="18F05183" w14:textId="77777777" w:rsidR="00340DC4" w:rsidRDefault="00340DC4">
      <w:pPr>
        <w:spacing w:after="0" w:line="259" w:lineRule="auto"/>
        <w:ind w:left="4522" w:right="0" w:firstLine="0"/>
        <w:jc w:val="center"/>
        <w:rPr>
          <w:rFonts w:asciiTheme="minorHAnsi" w:hAnsiTheme="minorHAnsi" w:cstheme="minorHAnsi"/>
        </w:rPr>
      </w:pPr>
    </w:p>
    <w:p w14:paraId="36271CE5" w14:textId="7E3E6B36" w:rsidR="00EA6D9F" w:rsidRDefault="00000000">
      <w:pPr>
        <w:ind w:right="9"/>
      </w:pPr>
      <w:r>
        <w:t xml:space="preserve"> </w:t>
      </w:r>
    </w:p>
    <w:sectPr w:rsidR="00EA6D9F">
      <w:footerReference w:type="even" r:id="rId7"/>
      <w:footerReference w:type="default" r:id="rId8"/>
      <w:footerReference w:type="first" r:id="rId9"/>
      <w:pgSz w:w="11906" w:h="16838"/>
      <w:pgMar w:top="1163" w:right="1129" w:bottom="808" w:left="120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2C2E23" w14:textId="77777777" w:rsidR="001E240F" w:rsidRDefault="001E240F">
      <w:pPr>
        <w:spacing w:after="0" w:line="240" w:lineRule="auto"/>
      </w:pPr>
      <w:r>
        <w:separator/>
      </w:r>
    </w:p>
  </w:endnote>
  <w:endnote w:type="continuationSeparator" w:id="0">
    <w:p w14:paraId="3A1B760A" w14:textId="77777777" w:rsidR="001E240F" w:rsidRDefault="001E24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2DA545" w14:textId="77777777" w:rsidR="00EA6D9F" w:rsidRDefault="00000000">
    <w:pPr>
      <w:spacing w:after="0" w:line="259" w:lineRule="auto"/>
      <w:ind w:left="0" w:right="6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  <w:r>
      <w:t xml:space="preserve"> </w:t>
    </w:r>
  </w:p>
  <w:p w14:paraId="192A232F" w14:textId="77777777" w:rsidR="00EA6D9F" w:rsidRDefault="00000000">
    <w:pPr>
      <w:spacing w:after="0" w:line="259" w:lineRule="auto"/>
      <w:ind w:left="77" w:right="0" w:firstLine="0"/>
      <w:jc w:val="left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67C2C" w14:textId="77777777" w:rsidR="00EA6D9F" w:rsidRDefault="00000000">
    <w:pPr>
      <w:spacing w:after="0" w:line="259" w:lineRule="auto"/>
      <w:ind w:left="0" w:right="6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  <w:r>
      <w:t xml:space="preserve"> </w:t>
    </w:r>
  </w:p>
  <w:p w14:paraId="48C67894" w14:textId="77777777" w:rsidR="00EA6D9F" w:rsidRDefault="00000000">
    <w:pPr>
      <w:spacing w:after="0" w:line="259" w:lineRule="auto"/>
      <w:ind w:left="77" w:right="0" w:firstLine="0"/>
      <w:jc w:val="left"/>
    </w:pP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75F668" w14:textId="77777777" w:rsidR="00EA6D9F" w:rsidRDefault="00EA6D9F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14AAB3" w14:textId="77777777" w:rsidR="001E240F" w:rsidRDefault="001E240F">
      <w:pPr>
        <w:spacing w:after="0" w:line="240" w:lineRule="auto"/>
      </w:pPr>
      <w:r>
        <w:separator/>
      </w:r>
    </w:p>
  </w:footnote>
  <w:footnote w:type="continuationSeparator" w:id="0">
    <w:p w14:paraId="0EFE6452" w14:textId="77777777" w:rsidR="001E240F" w:rsidRDefault="001E24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F20D64"/>
    <w:multiLevelType w:val="hybridMultilevel"/>
    <w:tmpl w:val="51A24C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1183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6D9F"/>
    <w:rsid w:val="001A237A"/>
    <w:rsid w:val="001E240F"/>
    <w:rsid w:val="002C21D1"/>
    <w:rsid w:val="00340DC4"/>
    <w:rsid w:val="003652CF"/>
    <w:rsid w:val="003A13D7"/>
    <w:rsid w:val="005B0AB7"/>
    <w:rsid w:val="005E2DFF"/>
    <w:rsid w:val="006A4E59"/>
    <w:rsid w:val="0074041C"/>
    <w:rsid w:val="00795BFF"/>
    <w:rsid w:val="007F1195"/>
    <w:rsid w:val="00850886"/>
    <w:rsid w:val="00871BE1"/>
    <w:rsid w:val="00887FDD"/>
    <w:rsid w:val="00891D6B"/>
    <w:rsid w:val="00946549"/>
    <w:rsid w:val="009C511D"/>
    <w:rsid w:val="00A82556"/>
    <w:rsid w:val="00AF6F15"/>
    <w:rsid w:val="00C81AAB"/>
    <w:rsid w:val="00D35052"/>
    <w:rsid w:val="00DA6E38"/>
    <w:rsid w:val="00EA6D9F"/>
    <w:rsid w:val="00F15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995CF2"/>
  <w15:docId w15:val="{3846427A-C5E1-484C-B200-B0F37149F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4" w:line="260" w:lineRule="auto"/>
      <w:ind w:left="363" w:right="280" w:hanging="3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80" w:hanging="10"/>
      <w:jc w:val="center"/>
      <w:outlineLvl w:val="0"/>
    </w:pPr>
    <w:rPr>
      <w:rFonts w:ascii="Times New Roman" w:eastAsia="Times New Roman" w:hAnsi="Times New Roman" w:cs="Times New Roman"/>
      <w:color w:val="000000"/>
      <w:sz w:val="24"/>
      <w:u w:val="single"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AF6F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142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Microsoft Word - regulamin organizacyjny po zmianach 10.2020.doc</vt:lpstr>
    </vt:vector>
  </TitlesOfParts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regulamin organizacyjny po zmianach 10.2020.doc</dc:title>
  <dc:subject/>
  <dc:creator>Anna Kilar</dc:creator>
  <cp:keywords/>
  <cp:lastModifiedBy>Anna Martyniuk</cp:lastModifiedBy>
  <cp:revision>15</cp:revision>
  <cp:lastPrinted>2025-04-09T10:41:00Z</cp:lastPrinted>
  <dcterms:created xsi:type="dcterms:W3CDTF">2023-12-27T09:42:00Z</dcterms:created>
  <dcterms:modified xsi:type="dcterms:W3CDTF">2025-04-09T10:41:00Z</dcterms:modified>
</cp:coreProperties>
</file>